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10251"/>
      </w:tblGrid>
      <w:tr w:rsidR="00014314" w:rsidRPr="00B614DE" w:rsidTr="00014314">
        <w:tc>
          <w:tcPr>
            <w:tcW w:w="0" w:type="auto"/>
            <w:hideMark/>
          </w:tcPr>
          <w:p w:rsidR="00014314" w:rsidRPr="00B614DE" w:rsidRDefault="00014314" w:rsidP="00B614DE">
            <w:pPr>
              <w:shd w:val="clear" w:color="auto" w:fill="DBE8F5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225" w:type="dxa"/>
              <w:left w:w="450" w:type="dxa"/>
              <w:bottom w:w="0" w:type="dxa"/>
              <w:right w:w="0" w:type="dxa"/>
            </w:tcMar>
            <w:hideMark/>
          </w:tcPr>
          <w:p w:rsidR="00014314" w:rsidRPr="00B614DE" w:rsidRDefault="00014314" w:rsidP="00B614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14DE">
              <w:rPr>
                <w:rFonts w:ascii="Times New Roman" w:hAnsi="Times New Roman" w:cs="Times New Roman"/>
                <w:sz w:val="28"/>
                <w:szCs w:val="28"/>
              </w:rPr>
              <w:t>     Федеральный закон от 29.12.2006 № 256-ФЗ «О дополнительных мерах государственной поддержки семей, имеющих детей» устанавливает дополнительные меры государственной поддержки семей, имеющих детей, в целях создания условий, обеспечивающих этим семьям достойную жизнь (далее – Федеральный закон № 256-ФЗ). Т</w:t>
            </w:r>
          </w:p>
          <w:p w:rsidR="00014314" w:rsidRPr="00B614DE" w:rsidRDefault="00014314" w:rsidP="00B614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14DE">
              <w:rPr>
                <w:rFonts w:ascii="Times New Roman" w:hAnsi="Times New Roman" w:cs="Times New Roman"/>
                <w:sz w:val="28"/>
                <w:szCs w:val="28"/>
              </w:rPr>
              <w:t>     Согласно ч. 1 ст. 3 Федерального закона № 256-ФЗ право на дополнительные меры государственной поддержки возникает при рождении (усыновлении) ребенка (детей), имеющего гражданство Российской Федерации, у следующих граждан Российской Федерации независимо от места их жительства:</w:t>
            </w:r>
          </w:p>
          <w:p w:rsidR="00014314" w:rsidRPr="00B614DE" w:rsidRDefault="00014314" w:rsidP="00B614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14DE">
              <w:rPr>
                <w:rFonts w:ascii="Times New Roman" w:hAnsi="Times New Roman" w:cs="Times New Roman"/>
                <w:sz w:val="28"/>
                <w:szCs w:val="28"/>
              </w:rPr>
              <w:t>1) женщин, родивших (усыновивших) второго ребенка начиная с 1 января 2007 года;</w:t>
            </w:r>
          </w:p>
          <w:p w:rsidR="00014314" w:rsidRPr="00B614DE" w:rsidRDefault="00014314" w:rsidP="00B614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14DE">
              <w:rPr>
                <w:rFonts w:ascii="Times New Roman" w:hAnsi="Times New Roman" w:cs="Times New Roman"/>
                <w:sz w:val="28"/>
                <w:szCs w:val="28"/>
              </w:rPr>
              <w:t>2) женщин, родивших (усыновивших) третьего ребенка или последующих детей начиная с 1 января 2007 года, если ранее они не воспользовались правом на дополнительные меры государственной поддержки;</w:t>
            </w:r>
          </w:p>
          <w:p w:rsidR="00014314" w:rsidRPr="00B614DE" w:rsidRDefault="00014314" w:rsidP="00B614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14DE">
              <w:rPr>
                <w:rFonts w:ascii="Times New Roman" w:hAnsi="Times New Roman" w:cs="Times New Roman"/>
                <w:sz w:val="28"/>
                <w:szCs w:val="28"/>
              </w:rPr>
              <w:t>3) мужчин, являющихся единственными усыновителями второго, третьего ребенка или последующих детей, ранее не воспользовавшихся правом на дополнительные меры государственной поддержки, если решение суда об усыновлении вступило в законную силу начиная с 1 января 2007 года.</w:t>
            </w:r>
          </w:p>
          <w:p w:rsidR="00014314" w:rsidRPr="00B614DE" w:rsidRDefault="00014314" w:rsidP="00B614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14DE">
              <w:rPr>
                <w:rFonts w:ascii="Times New Roman" w:hAnsi="Times New Roman" w:cs="Times New Roman"/>
                <w:sz w:val="28"/>
                <w:szCs w:val="28"/>
              </w:rPr>
              <w:t>     Федеральным законом от 30.10.2018 № 390-ФЗ в вышеуказанный Федеральный закон внесены изменения, которые касаются сокращения срока принятия решения о выдаче либо об отказе в выдаче государственного сертификата на материнский капитал до 15 дней.</w:t>
            </w:r>
          </w:p>
          <w:p w:rsidR="00014314" w:rsidRPr="00B614DE" w:rsidRDefault="00014314" w:rsidP="00B614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14DE">
              <w:rPr>
                <w:rFonts w:ascii="Times New Roman" w:hAnsi="Times New Roman" w:cs="Times New Roman"/>
                <w:sz w:val="28"/>
                <w:szCs w:val="28"/>
              </w:rPr>
              <w:t>     Ранее на принятие такого решения отводился месяц со дня приема заявления.</w:t>
            </w:r>
          </w:p>
          <w:p w:rsidR="00014314" w:rsidRPr="00B614DE" w:rsidRDefault="00014314" w:rsidP="00B614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14DE">
              <w:rPr>
                <w:rFonts w:ascii="Times New Roman" w:hAnsi="Times New Roman" w:cs="Times New Roman"/>
                <w:sz w:val="28"/>
                <w:szCs w:val="28"/>
              </w:rPr>
              <w:t xml:space="preserve">     Также предусмотрено, что срок принятия решения о выдаче либо об отказе в выдаче сертификата приостанавливается в случае </w:t>
            </w:r>
            <w:proofErr w:type="spellStart"/>
            <w:r w:rsidRPr="00B614DE">
              <w:rPr>
                <w:rFonts w:ascii="Times New Roman" w:hAnsi="Times New Roman" w:cs="Times New Roman"/>
                <w:sz w:val="28"/>
                <w:szCs w:val="28"/>
              </w:rPr>
              <w:t>непоступления</w:t>
            </w:r>
            <w:proofErr w:type="spellEnd"/>
            <w:r w:rsidRPr="00B614DE">
              <w:rPr>
                <w:rFonts w:ascii="Times New Roman" w:hAnsi="Times New Roman" w:cs="Times New Roman"/>
                <w:sz w:val="28"/>
                <w:szCs w:val="28"/>
              </w:rPr>
              <w:t xml:space="preserve"> в срок запрашиваемых территориальным органом Пенсионного фонда Российской Федерации сведений. При этом решение о выдаче либо об отказе в выдаче сертификата выносится территориальным органом Пенсионного фонда Российской Федерации не позднее чем в месячный срок с даты приема заявления о выдаче сертификата.</w:t>
            </w:r>
          </w:p>
          <w:p w:rsidR="00014314" w:rsidRPr="00B614DE" w:rsidRDefault="00014314" w:rsidP="00B614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14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     Кроме того, с четырнадцати до пяти дней сокращен срок рассмотрения запросов территориального органа Пенсионного фонда Российской Федерации, направленных в соответствующие органы при рассмотрении заявления о выдаче сертификата.</w:t>
            </w:r>
          </w:p>
          <w:p w:rsidR="00014314" w:rsidRPr="00B614DE" w:rsidRDefault="00014314" w:rsidP="00B614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14DE">
              <w:rPr>
                <w:rFonts w:ascii="Times New Roman" w:hAnsi="Times New Roman" w:cs="Times New Roman"/>
                <w:sz w:val="28"/>
                <w:szCs w:val="28"/>
              </w:rPr>
              <w:t>     Изменения вступили в силу 11 ноября 2018 года.</w:t>
            </w:r>
          </w:p>
        </w:tc>
      </w:tr>
    </w:tbl>
    <w:p w:rsidR="00772F82" w:rsidRPr="00B614DE" w:rsidRDefault="00772F82" w:rsidP="00B614D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72F82" w:rsidRPr="00B614DE" w:rsidSect="00673285">
      <w:pgSz w:w="12242" w:h="15842"/>
      <w:pgMar w:top="1134" w:right="567" w:bottom="1134" w:left="1418" w:header="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D665A0"/>
    <w:multiLevelType w:val="multilevel"/>
    <w:tmpl w:val="0D548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544"/>
    <w:rsid w:val="00014314"/>
    <w:rsid w:val="002A6BB6"/>
    <w:rsid w:val="00556A63"/>
    <w:rsid w:val="00673285"/>
    <w:rsid w:val="006A7544"/>
    <w:rsid w:val="00772F82"/>
    <w:rsid w:val="007D3666"/>
    <w:rsid w:val="00B6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F34A1"/>
  <w15:docId w15:val="{2A70712E-4F76-4660-953B-024452862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66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7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64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61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2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67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19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7886162">
              <w:marLeft w:val="0"/>
              <w:marRight w:val="0"/>
              <w:marTop w:val="4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16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82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95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0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854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167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9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719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1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130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Новопичурский сельсо</cp:lastModifiedBy>
  <cp:revision>6</cp:revision>
  <dcterms:created xsi:type="dcterms:W3CDTF">2018-12-25T10:41:00Z</dcterms:created>
  <dcterms:modified xsi:type="dcterms:W3CDTF">2018-12-25T11:19:00Z</dcterms:modified>
</cp:coreProperties>
</file>