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339" w:rsidRPr="00585339" w:rsidRDefault="00585339" w:rsidP="00585339">
      <w:pPr>
        <w:ind w:firstLine="0"/>
        <w:rPr>
          <w:rFonts w:ascii="Times New Roman" w:hAnsi="Times New Roman" w:cs="Times New Roman"/>
          <w:b/>
          <w:sz w:val="28"/>
          <w:szCs w:val="28"/>
        </w:rPr>
      </w:pPr>
      <w:bookmarkStart w:id="0" w:name="_GoBack"/>
      <w:bookmarkEnd w:id="0"/>
      <w:r w:rsidRPr="00585339">
        <w:rPr>
          <w:rFonts w:ascii="Times New Roman" w:hAnsi="Times New Roman" w:cs="Times New Roman"/>
          <w:b/>
          <w:sz w:val="28"/>
          <w:szCs w:val="28"/>
        </w:rPr>
        <w:t>Лишение родительских прав как крайняя мера:</w:t>
      </w:r>
    </w:p>
    <w:p w:rsidR="00585339" w:rsidRDefault="00585339" w:rsidP="00585339">
      <w:pPr>
        <w:rPr>
          <w:rFonts w:ascii="Times New Roman" w:hAnsi="Times New Roman" w:cs="Times New Roman"/>
          <w:sz w:val="28"/>
          <w:szCs w:val="28"/>
        </w:rPr>
      </w:pP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Защита прав несовершеннолетних в порядке гражданского судопроизводства является одним из приоритетных направлений правозащитной деятельности органов прокуратуры.</w:t>
      </w:r>
    </w:p>
    <w:p w:rsidR="001B6EF7" w:rsidRPr="00585339" w:rsidRDefault="001B6EF7" w:rsidP="001B6EF7">
      <w:pPr>
        <w:rPr>
          <w:rFonts w:ascii="Times New Roman" w:hAnsi="Times New Roman" w:cs="Times New Roman"/>
          <w:sz w:val="28"/>
          <w:szCs w:val="28"/>
        </w:rPr>
      </w:pPr>
      <w:r w:rsidRPr="00585339">
        <w:rPr>
          <w:rFonts w:ascii="Times New Roman" w:hAnsi="Times New Roman" w:cs="Times New Roman"/>
          <w:sz w:val="28"/>
          <w:szCs w:val="28"/>
        </w:rPr>
        <w:t>Главным закон признает заботу родителей о здоровье, физическом, психическом, духовном и нравственном развитии детей (ст.63 СК РФ).</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В</w:t>
      </w:r>
      <w:r w:rsidR="005157E6">
        <w:rPr>
          <w:rFonts w:ascii="Times New Roman" w:hAnsi="Times New Roman" w:cs="Times New Roman"/>
          <w:sz w:val="28"/>
          <w:szCs w:val="28"/>
        </w:rPr>
        <w:t xml:space="preserve"> частности, в </w:t>
      </w:r>
      <w:r w:rsidRPr="00585339">
        <w:rPr>
          <w:rFonts w:ascii="Times New Roman" w:hAnsi="Times New Roman" w:cs="Times New Roman"/>
          <w:sz w:val="28"/>
          <w:szCs w:val="28"/>
        </w:rPr>
        <w:t xml:space="preserve">соответствии с полномочиями, предоставленными ст. 45 ГПК РФ, ст. 70 СК РФ </w:t>
      </w:r>
      <w:r w:rsidR="005157E6">
        <w:rPr>
          <w:rFonts w:ascii="Times New Roman" w:hAnsi="Times New Roman" w:cs="Times New Roman"/>
          <w:sz w:val="28"/>
          <w:szCs w:val="28"/>
        </w:rPr>
        <w:t>п</w:t>
      </w:r>
      <w:r w:rsidR="005157E6" w:rsidRPr="005157E6">
        <w:rPr>
          <w:rFonts w:ascii="Times New Roman" w:hAnsi="Times New Roman" w:cs="Times New Roman"/>
          <w:sz w:val="28"/>
          <w:szCs w:val="28"/>
        </w:rPr>
        <w:t>рокурор вправе обратиться в суд с заявлением в защиту семьи, материнства, отцовства и детства.</w:t>
      </w:r>
      <w:r w:rsidR="005157E6">
        <w:rPr>
          <w:rFonts w:ascii="Times New Roman" w:hAnsi="Times New Roman" w:cs="Times New Roman"/>
          <w:sz w:val="28"/>
          <w:szCs w:val="28"/>
        </w:rPr>
        <w:t xml:space="preserve"> П</w:t>
      </w:r>
      <w:r w:rsidRPr="00585339">
        <w:rPr>
          <w:rFonts w:ascii="Times New Roman" w:hAnsi="Times New Roman" w:cs="Times New Roman"/>
          <w:sz w:val="28"/>
          <w:szCs w:val="28"/>
        </w:rPr>
        <w:t>рокурор принимает участие в рассмотрении гражданских дел о лишении родительских прав. Участие в процессе прокурора служит дополнительной гарантией вынесения судом правомерного решения, соответствующего, прежде всего, интересам ребенка.</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Лишение родительских прав – крайняя мера, призванная защитить права несовершеннолетних детей в ситуации, когда родители не выполняют родительские обязанности по воспитанию, содержанию детей, допускают факты грубого, жестокого обращения с детьми, их «эксплуатацию».</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Основания лишения родительских прав родителей (одного из родителей) предусмотрены ст.69 СК РФ и являются исчерпывающими.</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Родители (один из них) могут быть лишены родительских прав, если они:</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1. уклоняются от выполнения обязанностей родителей, в том числе при злостном уклонении от уплаты алиментов;</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2.</w:t>
      </w:r>
      <w:r w:rsidR="001B6EF7">
        <w:rPr>
          <w:rFonts w:ascii="Times New Roman" w:hAnsi="Times New Roman" w:cs="Times New Roman"/>
          <w:sz w:val="28"/>
          <w:szCs w:val="28"/>
        </w:rPr>
        <w:t xml:space="preserve"> </w:t>
      </w:r>
      <w:r w:rsidRPr="00585339">
        <w:rPr>
          <w:rFonts w:ascii="Times New Roman" w:hAnsi="Times New Roman" w:cs="Times New Roman"/>
          <w:sz w:val="28"/>
          <w:szCs w:val="28"/>
        </w:rPr>
        <w:t>отказываются без уважительных причин взять своего ребенка из родильного дома (отделения) либо из иного лечебного учреждения, воспитательного учреждения, учреждения социальной защиты населения или из аналогичных организаций;</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3.</w:t>
      </w:r>
      <w:r w:rsidR="001B6EF7">
        <w:rPr>
          <w:rFonts w:ascii="Times New Roman" w:hAnsi="Times New Roman" w:cs="Times New Roman"/>
          <w:sz w:val="28"/>
          <w:szCs w:val="28"/>
        </w:rPr>
        <w:t xml:space="preserve"> </w:t>
      </w:r>
      <w:r w:rsidRPr="00585339">
        <w:rPr>
          <w:rFonts w:ascii="Times New Roman" w:hAnsi="Times New Roman" w:cs="Times New Roman"/>
          <w:sz w:val="28"/>
          <w:szCs w:val="28"/>
        </w:rPr>
        <w:t>злоупотребляют своими родительскими правами;</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4.</w:t>
      </w:r>
      <w:r w:rsidR="001B6EF7">
        <w:rPr>
          <w:rFonts w:ascii="Times New Roman" w:hAnsi="Times New Roman" w:cs="Times New Roman"/>
          <w:sz w:val="28"/>
          <w:szCs w:val="28"/>
        </w:rPr>
        <w:t xml:space="preserve"> </w:t>
      </w:r>
      <w:r w:rsidRPr="00585339">
        <w:rPr>
          <w:rFonts w:ascii="Times New Roman" w:hAnsi="Times New Roman" w:cs="Times New Roman"/>
          <w:sz w:val="28"/>
          <w:szCs w:val="28"/>
        </w:rPr>
        <w:t>жестоко обращаются с детьми, в том числе осуществляют физическое или психическое насилие над ними, покушаются на их половую неприкосновенность;</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5.</w:t>
      </w:r>
      <w:r w:rsidR="001B6EF7">
        <w:rPr>
          <w:rFonts w:ascii="Times New Roman" w:hAnsi="Times New Roman" w:cs="Times New Roman"/>
          <w:sz w:val="28"/>
          <w:szCs w:val="28"/>
        </w:rPr>
        <w:t xml:space="preserve"> </w:t>
      </w:r>
      <w:r w:rsidRPr="00585339">
        <w:rPr>
          <w:rFonts w:ascii="Times New Roman" w:hAnsi="Times New Roman" w:cs="Times New Roman"/>
          <w:sz w:val="28"/>
          <w:szCs w:val="28"/>
        </w:rPr>
        <w:t>являются больными хроническим алкоголизмом или наркоманией;</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6.</w:t>
      </w:r>
      <w:r w:rsidR="001B6EF7">
        <w:rPr>
          <w:rFonts w:ascii="Times New Roman" w:hAnsi="Times New Roman" w:cs="Times New Roman"/>
          <w:sz w:val="28"/>
          <w:szCs w:val="28"/>
        </w:rPr>
        <w:t xml:space="preserve"> </w:t>
      </w:r>
      <w:r w:rsidRPr="00585339">
        <w:rPr>
          <w:rFonts w:ascii="Times New Roman" w:hAnsi="Times New Roman" w:cs="Times New Roman"/>
          <w:sz w:val="28"/>
          <w:szCs w:val="28"/>
        </w:rPr>
        <w:t>совершили умышленное преступление против жизни или здоровья своих детей либо против жизни или здоровья супруга.</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При этом действия родителей по невыполнению своих обязанностей должны носить виновный характер, родители также должны осознавать степень противоправности своих действий. Не могут быть лишены родительских прав лица, не выполняющие свои родительские обязанности вследствие стечения тяжелых обстоятельств и по другим причинам, от них не зависящим, например, психического расстройства или иного хронического заболевания (за исключением хронического алкоголизма и наркомании).</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 xml:space="preserve">В Конвенции ООН "О правах ребенка" (ст.9) </w:t>
      </w:r>
      <w:proofErr w:type="spellStart"/>
      <w:r w:rsidRPr="00585339">
        <w:rPr>
          <w:rFonts w:ascii="Times New Roman" w:hAnsi="Times New Roman" w:cs="Times New Roman"/>
          <w:sz w:val="28"/>
          <w:szCs w:val="28"/>
        </w:rPr>
        <w:t>презюмируется</w:t>
      </w:r>
      <w:proofErr w:type="spellEnd"/>
      <w:r w:rsidRPr="00585339">
        <w:rPr>
          <w:rFonts w:ascii="Times New Roman" w:hAnsi="Times New Roman" w:cs="Times New Roman"/>
          <w:sz w:val="28"/>
          <w:szCs w:val="28"/>
        </w:rPr>
        <w:t xml:space="preserve"> принцип единства семьи и недопустимости вмешательства государства в осуществление права на личную и семейную жизнь. Однако, ст.19 Конвенции ООН "О правах ребенка" устанавливает, что государство принимают все </w:t>
      </w:r>
      <w:r w:rsidRPr="00585339">
        <w:rPr>
          <w:rFonts w:ascii="Times New Roman" w:hAnsi="Times New Roman" w:cs="Times New Roman"/>
          <w:sz w:val="28"/>
          <w:szCs w:val="28"/>
        </w:rPr>
        <w:lastRenderedPageBreak/>
        <w:t>необходимые меры с целью защиты ребенка от всех форм физического или психологического насилия со стороны родителей, законных опекунов или любого другого лица, заботящегося о ребенке. Статья 65 СК РФ закрепляет, что родительские права не могут осуществляться в противоречии с интересами детей. Обеспечение интересов детей должно быть предметом основной заботы их родителей. При осуществлении родительских прав родители не вправе причинять вред 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достоинство обращение, оскорбление или эксплуатацию детей. Лица, имеющие родительские права, несут ответственность за воспитание и развитие своих детей. Согласно п. 1 ст.18 Конвенции эта ответственность должна быть общей и обязательной для обоих родителей, где бы они ни находились. Конвенция рассматривает данную ответственность как основную, подчеркивая тем самым особое значение ответственности родителей в обеспечении прав и интересов своих детей.</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С лишением родительских прав не прекращается только алиментная обязанность родителей. В соответствии с п. 2 ст. 71 СК РФ за родителями, лишенными родительских прав, сохраняется обязанность содержать своего ребенка. Поэтому суд, рассматривая дело о лишении родительских прав, решает вопрос о взыскании алиментов на ребенка с родителей, лишенных родительских прав, независимо от предъявления соответствующего требования.</w:t>
      </w:r>
    </w:p>
    <w:p w:rsid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В соответствии с полномочиями, предоставленными ст. 45 ГПК РФ, ст. 70 СК РФ, прокурор вправе обратиться в суд с исковым заявлением о лишении родительских прав и в большинстве случаев, такое обращение является наиболее эффективной мерой прокурорского реагирования на нарушения прав детей.</w:t>
      </w:r>
    </w:p>
    <w:p w:rsidR="00F345FA" w:rsidRDefault="00F345FA" w:rsidP="00F345FA">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Кроме того ст.156 УК РФ предусмотрена уголовная ответственность за неисполнение или ненадлежащее исполнение обязанностей по воспитанию несовершеннолетнего родителем или </w:t>
      </w:r>
      <w:hyperlink r:id="rId7" w:history="1">
        <w:r>
          <w:rPr>
            <w:rFonts w:ascii="Times New Roman" w:hAnsi="Times New Roman" w:cs="Times New Roman"/>
            <w:color w:val="0000FF"/>
            <w:sz w:val="28"/>
            <w:szCs w:val="28"/>
          </w:rPr>
          <w:t>иным</w:t>
        </w:r>
      </w:hyperlink>
      <w:r>
        <w:rPr>
          <w:rFonts w:ascii="Times New Roman" w:hAnsi="Times New Roman" w:cs="Times New Roman"/>
          <w:sz w:val="28"/>
          <w:szCs w:val="28"/>
        </w:rPr>
        <w:t xml:space="preserve"> лицом, на которое возложены эти обязанности, а равно педагогическим работником или другим работником образовательной организации, медицинской организации, организации, оказывающей социальные услуги, либо иной организации, обязанного осуществлять надзор за несовершеннолетним, если это деяние соединено с жестоким обращением с несовершеннолетним.</w:t>
      </w:r>
    </w:p>
    <w:p w:rsidR="00F345FA" w:rsidRPr="00F81A9D" w:rsidRDefault="00F81A9D" w:rsidP="00F81A9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Так, в текущем году прокурором района инициировано уголовное преследование гражданки </w:t>
      </w:r>
      <w:r w:rsidR="00A167F9">
        <w:rPr>
          <w:rFonts w:ascii="Times New Roman" w:hAnsi="Times New Roman" w:cs="Times New Roman"/>
          <w:sz w:val="28"/>
          <w:szCs w:val="28"/>
        </w:rPr>
        <w:t>Н</w:t>
      </w:r>
      <w:r>
        <w:rPr>
          <w:rFonts w:ascii="Times New Roman" w:hAnsi="Times New Roman" w:cs="Times New Roman"/>
          <w:sz w:val="28"/>
          <w:szCs w:val="28"/>
        </w:rPr>
        <w:t xml:space="preserve">., которая, </w:t>
      </w:r>
      <w:r w:rsidR="00F345FA" w:rsidRPr="00F81A9D">
        <w:rPr>
          <w:rFonts w:ascii="Times New Roman" w:hAnsi="Times New Roman" w:cs="Times New Roman"/>
          <w:sz w:val="28"/>
          <w:szCs w:val="28"/>
        </w:rPr>
        <w:t>являясь родителем несовершеннолетней</w:t>
      </w:r>
      <w:r>
        <w:rPr>
          <w:rFonts w:ascii="Times New Roman" w:hAnsi="Times New Roman" w:cs="Times New Roman"/>
          <w:sz w:val="28"/>
          <w:szCs w:val="28"/>
        </w:rPr>
        <w:t xml:space="preserve">, на протяжении длительного времени </w:t>
      </w:r>
      <w:r w:rsidR="00F345FA" w:rsidRPr="00F81A9D">
        <w:rPr>
          <w:rFonts w:ascii="Times New Roman" w:hAnsi="Times New Roman" w:cs="Times New Roman"/>
          <w:sz w:val="28"/>
          <w:szCs w:val="28"/>
        </w:rPr>
        <w:t xml:space="preserve">не надлежаще исполняла обязанности по </w:t>
      </w:r>
      <w:r>
        <w:rPr>
          <w:rFonts w:ascii="Times New Roman" w:hAnsi="Times New Roman" w:cs="Times New Roman"/>
          <w:sz w:val="28"/>
          <w:szCs w:val="28"/>
        </w:rPr>
        <w:t xml:space="preserve">ее </w:t>
      </w:r>
      <w:r w:rsidR="00F345FA" w:rsidRPr="00F81A9D">
        <w:rPr>
          <w:rFonts w:ascii="Times New Roman" w:hAnsi="Times New Roman" w:cs="Times New Roman"/>
          <w:sz w:val="28"/>
          <w:szCs w:val="28"/>
        </w:rPr>
        <w:t xml:space="preserve">воспитанию, возложенные на нее: статьей 38 Конституции Российской Федерации, согласно которой забота о детях, их воспитание – равное право и обязанность родителей; статьей 63 Семейного кодекса Российской Федерации, согласно которой родители обязаны воспитывать своих детей и нести ответственность за воспитание и развитие своих детей, родители обязаны заботиться о здоровье, физическом, </w:t>
      </w:r>
      <w:r w:rsidR="00F345FA" w:rsidRPr="00F81A9D">
        <w:rPr>
          <w:rFonts w:ascii="Times New Roman" w:hAnsi="Times New Roman" w:cs="Times New Roman"/>
          <w:sz w:val="28"/>
          <w:szCs w:val="28"/>
        </w:rPr>
        <w:lastRenderedPageBreak/>
        <w:t>психическом, духовном и нравственном развитии своих детей; статьей 65 Семейного кодекса Российской Федерации, гласящей, что обеспечение интересов детей должно быть предметом основной заботы их родителей, при осуществлении родительских прав родители не вправе причинять вред физическому,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 а также статьей 27 «Конвенции ООН о правах ребенка» от 20 ноября 1989 года, согласно которой родитель, воспитывающий ребенка, несет основную ответственность за обеспечение в пределах своих способностей и финансовых возможностей условий жизни, необходимых для развития ребенка, что сопровождалось жестоким обращением с дочерью.</w:t>
      </w:r>
    </w:p>
    <w:p w:rsidR="00F345FA" w:rsidRPr="00446E6F" w:rsidRDefault="00F345FA" w:rsidP="00F345FA">
      <w:pPr>
        <w:pStyle w:val="a4"/>
        <w:ind w:left="60" w:firstLine="689"/>
        <w:jc w:val="both"/>
        <w:rPr>
          <w:sz w:val="28"/>
          <w:szCs w:val="28"/>
        </w:rPr>
      </w:pPr>
      <w:r w:rsidRPr="00446E6F">
        <w:rPr>
          <w:sz w:val="28"/>
          <w:szCs w:val="28"/>
        </w:rPr>
        <w:t xml:space="preserve">Из-за отсутствия внимания и безразличного отношения </w:t>
      </w:r>
      <w:r w:rsidR="00A167F9">
        <w:rPr>
          <w:sz w:val="28"/>
          <w:szCs w:val="28"/>
        </w:rPr>
        <w:t>Н.</w:t>
      </w:r>
      <w:r w:rsidR="00F81A9D">
        <w:rPr>
          <w:sz w:val="28"/>
          <w:szCs w:val="28"/>
        </w:rPr>
        <w:t>,</w:t>
      </w:r>
      <w:r w:rsidR="00F81A9D" w:rsidRPr="00446E6F">
        <w:rPr>
          <w:sz w:val="28"/>
          <w:szCs w:val="28"/>
        </w:rPr>
        <w:t xml:space="preserve"> </w:t>
      </w:r>
      <w:proofErr w:type="gramStart"/>
      <w:r w:rsidR="00F81A9D">
        <w:rPr>
          <w:sz w:val="28"/>
          <w:szCs w:val="28"/>
        </w:rPr>
        <w:t xml:space="preserve">ее </w:t>
      </w:r>
      <w:r w:rsidRPr="00446E6F">
        <w:rPr>
          <w:sz w:val="28"/>
          <w:szCs w:val="28"/>
        </w:rPr>
        <w:t xml:space="preserve"> несовершеннолетняя</w:t>
      </w:r>
      <w:proofErr w:type="gramEnd"/>
      <w:r w:rsidR="00F81A9D">
        <w:rPr>
          <w:sz w:val="28"/>
          <w:szCs w:val="28"/>
        </w:rPr>
        <w:t xml:space="preserve"> дочь </w:t>
      </w:r>
      <w:r w:rsidRPr="00446E6F">
        <w:rPr>
          <w:sz w:val="28"/>
          <w:szCs w:val="28"/>
        </w:rPr>
        <w:t>испытывала нравственные (психические) страдания, выразившиеся в чувстве обиды от причиненного ей насилия, опасении повторения насилия, отсутствии возможности в силу своего несовершеннолетнего возраста и материальной зависимости противостоять матери, а также тревоге за свое здоровье и чувстве незащищенности, что относит данный способ воспитания к жестокому.</w:t>
      </w:r>
    </w:p>
    <w:p w:rsidR="00F345FA" w:rsidRDefault="00A167F9" w:rsidP="00F345FA">
      <w:pPr>
        <w:pStyle w:val="a4"/>
        <w:ind w:left="60" w:firstLine="689"/>
        <w:jc w:val="both"/>
        <w:rPr>
          <w:sz w:val="28"/>
          <w:szCs w:val="28"/>
        </w:rPr>
      </w:pPr>
      <w:r>
        <w:rPr>
          <w:sz w:val="28"/>
          <w:szCs w:val="28"/>
        </w:rPr>
        <w:t>Н</w:t>
      </w:r>
      <w:r w:rsidR="00174A0A">
        <w:rPr>
          <w:sz w:val="28"/>
          <w:szCs w:val="28"/>
        </w:rPr>
        <w:t>.</w:t>
      </w:r>
      <w:r w:rsidR="00F345FA" w:rsidRPr="00446E6F">
        <w:rPr>
          <w:sz w:val="28"/>
          <w:szCs w:val="28"/>
        </w:rPr>
        <w:t xml:space="preserve">, не желая проявлять должную заботу о всестороннем развитии и воспитании несовершеннолетней дочери, руководствуясь вместо общепринятых методов воспитания и убеждений ложным пониманием достижения положительного результата, под видом мер воспитательного характера, использовала в отношении </w:t>
      </w:r>
      <w:r w:rsidR="00174A0A">
        <w:rPr>
          <w:sz w:val="28"/>
          <w:szCs w:val="28"/>
        </w:rPr>
        <w:t xml:space="preserve">дочери </w:t>
      </w:r>
      <w:r w:rsidR="00F345FA" w:rsidRPr="00446E6F">
        <w:rPr>
          <w:sz w:val="28"/>
          <w:szCs w:val="28"/>
        </w:rPr>
        <w:t xml:space="preserve">запрещенные законом способы и методы воздействия, систематически нанося последней побои, причиняя ей физическую боль и психические страдания, тем самым отрицательно воздействовала на ее психическое, нравственное и духовное развитие, формирование ее личности. </w:t>
      </w:r>
    </w:p>
    <w:p w:rsidR="00174A0A" w:rsidRDefault="00174A0A" w:rsidP="00F345FA">
      <w:pPr>
        <w:pStyle w:val="a4"/>
        <w:ind w:left="60" w:firstLine="689"/>
        <w:jc w:val="both"/>
        <w:rPr>
          <w:sz w:val="28"/>
          <w:szCs w:val="28"/>
        </w:rPr>
      </w:pPr>
      <w:r>
        <w:rPr>
          <w:sz w:val="28"/>
          <w:szCs w:val="28"/>
        </w:rPr>
        <w:t xml:space="preserve">Приговором Наровчатского районного суда </w:t>
      </w:r>
      <w:r w:rsidR="00A167F9">
        <w:rPr>
          <w:sz w:val="28"/>
          <w:szCs w:val="28"/>
        </w:rPr>
        <w:t>Н</w:t>
      </w:r>
      <w:r>
        <w:rPr>
          <w:sz w:val="28"/>
          <w:szCs w:val="28"/>
        </w:rPr>
        <w:t>. признана виновной в совершении преступления, предусмотренного ст.156 УК РФ и ей назначено наказание в виде 200 часов обязательных работ.</w:t>
      </w:r>
    </w:p>
    <w:p w:rsidR="00174A0A" w:rsidRDefault="00174A0A" w:rsidP="00F345FA">
      <w:pPr>
        <w:pStyle w:val="a4"/>
        <w:ind w:left="60" w:firstLine="689"/>
        <w:jc w:val="both"/>
        <w:rPr>
          <w:sz w:val="28"/>
          <w:szCs w:val="28"/>
        </w:rPr>
      </w:pPr>
      <w:r>
        <w:rPr>
          <w:sz w:val="28"/>
          <w:szCs w:val="28"/>
        </w:rPr>
        <w:t xml:space="preserve">В связи с вышеизложенным, прокурором района в суд направлено </w:t>
      </w:r>
      <w:r w:rsidR="00F31446">
        <w:rPr>
          <w:sz w:val="28"/>
          <w:szCs w:val="28"/>
        </w:rPr>
        <w:t xml:space="preserve">исковое заявление в порядке ст.45 ГПК РФ о лишении </w:t>
      </w:r>
      <w:r w:rsidR="00A167F9">
        <w:rPr>
          <w:sz w:val="28"/>
          <w:szCs w:val="28"/>
        </w:rPr>
        <w:t>Н</w:t>
      </w:r>
      <w:r w:rsidR="00F31446">
        <w:rPr>
          <w:sz w:val="28"/>
          <w:szCs w:val="28"/>
        </w:rPr>
        <w:t xml:space="preserve">. родительских прав и взыскании алиментов. </w:t>
      </w:r>
    </w:p>
    <w:p w:rsidR="00F31446" w:rsidRPr="00446E6F" w:rsidRDefault="00F31446" w:rsidP="00F345FA">
      <w:pPr>
        <w:pStyle w:val="a4"/>
        <w:ind w:left="60" w:firstLine="689"/>
        <w:jc w:val="both"/>
        <w:rPr>
          <w:sz w:val="28"/>
          <w:szCs w:val="28"/>
        </w:rPr>
      </w:pPr>
      <w:r>
        <w:rPr>
          <w:sz w:val="28"/>
          <w:szCs w:val="28"/>
        </w:rPr>
        <w:t xml:space="preserve">14.07.2020 данное исковое заявление рассмотрено и удовлетворено, </w:t>
      </w:r>
      <w:r w:rsidR="00A167F9">
        <w:rPr>
          <w:sz w:val="28"/>
          <w:szCs w:val="28"/>
        </w:rPr>
        <w:t>Н</w:t>
      </w:r>
      <w:r>
        <w:rPr>
          <w:sz w:val="28"/>
          <w:szCs w:val="28"/>
        </w:rPr>
        <w:t xml:space="preserve">. лишена родительских прав, с нее взысканы на содержание дочери </w:t>
      </w:r>
      <w:r w:rsidR="008A6D7F">
        <w:rPr>
          <w:sz w:val="28"/>
          <w:szCs w:val="28"/>
        </w:rPr>
        <w:t>алименты в размере ½ доли величины прожиточного минимума, установленного в Пензенской области для детей (4 750 руб.), ежемесячно, до дня совершеннолетия ребенка.</w:t>
      </w:r>
    </w:p>
    <w:p w:rsidR="00585339" w:rsidRPr="00585339" w:rsidRDefault="00433838" w:rsidP="00585339">
      <w:pPr>
        <w:rPr>
          <w:rFonts w:ascii="Times New Roman" w:hAnsi="Times New Roman" w:cs="Times New Roman"/>
          <w:sz w:val="28"/>
          <w:szCs w:val="28"/>
        </w:rPr>
      </w:pPr>
      <w:r>
        <w:rPr>
          <w:rFonts w:ascii="Times New Roman" w:hAnsi="Times New Roman" w:cs="Times New Roman"/>
          <w:sz w:val="28"/>
          <w:szCs w:val="28"/>
        </w:rPr>
        <w:t>В тоже время л</w:t>
      </w:r>
      <w:r w:rsidR="00585339" w:rsidRPr="00585339">
        <w:rPr>
          <w:rFonts w:ascii="Times New Roman" w:hAnsi="Times New Roman" w:cs="Times New Roman"/>
          <w:sz w:val="28"/>
          <w:szCs w:val="28"/>
        </w:rPr>
        <w:t>ишение родительских прав не является безвозвратным. С</w:t>
      </w:r>
      <w:r>
        <w:rPr>
          <w:rFonts w:ascii="Times New Roman" w:hAnsi="Times New Roman" w:cs="Times New Roman"/>
          <w:sz w:val="28"/>
          <w:szCs w:val="28"/>
        </w:rPr>
        <w:t xml:space="preserve">емейный кодекс </w:t>
      </w:r>
      <w:r w:rsidR="00585339" w:rsidRPr="00585339">
        <w:rPr>
          <w:rFonts w:ascii="Times New Roman" w:hAnsi="Times New Roman" w:cs="Times New Roman"/>
          <w:sz w:val="28"/>
          <w:szCs w:val="28"/>
        </w:rPr>
        <w:t xml:space="preserve">РФ </w:t>
      </w:r>
      <w:r>
        <w:rPr>
          <w:rFonts w:ascii="Times New Roman" w:hAnsi="Times New Roman" w:cs="Times New Roman"/>
          <w:sz w:val="28"/>
          <w:szCs w:val="28"/>
        </w:rPr>
        <w:t>(</w:t>
      </w:r>
      <w:r w:rsidR="00585339" w:rsidRPr="00585339">
        <w:rPr>
          <w:rFonts w:ascii="Times New Roman" w:hAnsi="Times New Roman" w:cs="Times New Roman"/>
          <w:sz w:val="28"/>
          <w:szCs w:val="28"/>
        </w:rPr>
        <w:t>ст. 72</w:t>
      </w:r>
      <w:r>
        <w:rPr>
          <w:rFonts w:ascii="Times New Roman" w:hAnsi="Times New Roman" w:cs="Times New Roman"/>
          <w:sz w:val="28"/>
          <w:szCs w:val="28"/>
        </w:rPr>
        <w:t>)</w:t>
      </w:r>
      <w:r w:rsidR="00585339" w:rsidRPr="00585339">
        <w:rPr>
          <w:rFonts w:ascii="Times New Roman" w:hAnsi="Times New Roman" w:cs="Times New Roman"/>
          <w:sz w:val="28"/>
          <w:szCs w:val="28"/>
        </w:rPr>
        <w:t xml:space="preserve"> предусматривает восстановление в родительских правах, оно допускается, если родители (один из них) изменили:</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-свое поведение;</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lastRenderedPageBreak/>
        <w:t>-образ жизни;</w:t>
      </w:r>
    </w:p>
    <w:p w:rsidR="00585339" w:rsidRPr="00585339" w:rsidRDefault="00585339" w:rsidP="00585339">
      <w:pPr>
        <w:rPr>
          <w:rFonts w:ascii="Times New Roman" w:hAnsi="Times New Roman" w:cs="Times New Roman"/>
          <w:sz w:val="28"/>
          <w:szCs w:val="28"/>
        </w:rPr>
      </w:pPr>
      <w:r w:rsidRPr="00585339">
        <w:rPr>
          <w:rFonts w:ascii="Times New Roman" w:hAnsi="Times New Roman" w:cs="Times New Roman"/>
          <w:sz w:val="28"/>
          <w:szCs w:val="28"/>
        </w:rPr>
        <w:t>-отношение к воспитанию ребенка, вышеуказанные обстоятельства должны быть в совокупности. При этом необходимые изменения должны выражаться не только в планах и желаниях, а в действиях и поступках.</w:t>
      </w:r>
    </w:p>
    <w:sectPr w:rsidR="00585339" w:rsidRPr="00585339" w:rsidSect="0043383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B60" w:rsidRDefault="00CA3B60" w:rsidP="00433838">
      <w:r>
        <w:separator/>
      </w:r>
    </w:p>
  </w:endnote>
  <w:endnote w:type="continuationSeparator" w:id="0">
    <w:p w:rsidR="00CA3B60" w:rsidRDefault="00CA3B60" w:rsidP="0043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B60" w:rsidRDefault="00CA3B60" w:rsidP="00433838">
      <w:r>
        <w:separator/>
      </w:r>
    </w:p>
  </w:footnote>
  <w:footnote w:type="continuationSeparator" w:id="0">
    <w:p w:rsidR="00CA3B60" w:rsidRDefault="00CA3B60" w:rsidP="004338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352103"/>
      <w:docPartObj>
        <w:docPartGallery w:val="Page Numbers (Top of Page)"/>
        <w:docPartUnique/>
      </w:docPartObj>
    </w:sdtPr>
    <w:sdtEndPr/>
    <w:sdtContent>
      <w:p w:rsidR="00433838" w:rsidRDefault="00433838">
        <w:pPr>
          <w:pStyle w:val="a5"/>
          <w:jc w:val="center"/>
        </w:pPr>
        <w:r>
          <w:fldChar w:fldCharType="begin"/>
        </w:r>
        <w:r>
          <w:instrText>PAGE   \* MERGEFORMAT</w:instrText>
        </w:r>
        <w:r>
          <w:fldChar w:fldCharType="separate"/>
        </w:r>
        <w:r w:rsidR="007B3E20">
          <w:rPr>
            <w:noProof/>
          </w:rPr>
          <w:t>4</w:t>
        </w:r>
        <w:r>
          <w:fldChar w:fldCharType="end"/>
        </w:r>
      </w:p>
    </w:sdtContent>
  </w:sdt>
  <w:p w:rsidR="00433838" w:rsidRDefault="0043383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89A"/>
    <w:rsid w:val="0004189A"/>
    <w:rsid w:val="000839E1"/>
    <w:rsid w:val="00174A0A"/>
    <w:rsid w:val="001B6EF7"/>
    <w:rsid w:val="00234F0B"/>
    <w:rsid w:val="002E05D6"/>
    <w:rsid w:val="00433838"/>
    <w:rsid w:val="005157E6"/>
    <w:rsid w:val="00585339"/>
    <w:rsid w:val="00590CCD"/>
    <w:rsid w:val="005F5841"/>
    <w:rsid w:val="007B3E20"/>
    <w:rsid w:val="008A6D7F"/>
    <w:rsid w:val="008F4300"/>
    <w:rsid w:val="009F0180"/>
    <w:rsid w:val="00A167F9"/>
    <w:rsid w:val="00CA3B60"/>
    <w:rsid w:val="00DD08A6"/>
    <w:rsid w:val="00F31446"/>
    <w:rsid w:val="00F345FA"/>
    <w:rsid w:val="00F81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86E43B-6B36-4A35-A5B2-2BA5E234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F345FA"/>
    <w:rPr>
      <w:rFonts w:ascii="Times New Roman" w:hAnsi="Times New Roman" w:cs="Times New Roman"/>
      <w:sz w:val="25"/>
      <w:szCs w:val="25"/>
      <w:shd w:val="clear" w:color="auto" w:fill="FFFFFF"/>
    </w:rPr>
  </w:style>
  <w:style w:type="paragraph" w:styleId="a4">
    <w:name w:val="Body Text"/>
    <w:basedOn w:val="a"/>
    <w:link w:val="a3"/>
    <w:rsid w:val="00F345FA"/>
    <w:pPr>
      <w:shd w:val="clear" w:color="auto" w:fill="FFFFFF"/>
      <w:spacing w:after="60" w:line="240" w:lineRule="atLeast"/>
      <w:ind w:hanging="500"/>
      <w:jc w:val="left"/>
    </w:pPr>
    <w:rPr>
      <w:rFonts w:ascii="Times New Roman" w:hAnsi="Times New Roman" w:cs="Times New Roman"/>
      <w:sz w:val="25"/>
      <w:szCs w:val="25"/>
    </w:rPr>
  </w:style>
  <w:style w:type="character" w:customStyle="1" w:styleId="1">
    <w:name w:val="Основной текст Знак1"/>
    <w:basedOn w:val="a0"/>
    <w:uiPriority w:val="99"/>
    <w:semiHidden/>
    <w:rsid w:val="00F345FA"/>
  </w:style>
  <w:style w:type="paragraph" w:styleId="a5">
    <w:name w:val="header"/>
    <w:basedOn w:val="a"/>
    <w:link w:val="a6"/>
    <w:uiPriority w:val="99"/>
    <w:unhideWhenUsed/>
    <w:rsid w:val="00433838"/>
    <w:pPr>
      <w:tabs>
        <w:tab w:val="center" w:pos="4677"/>
        <w:tab w:val="right" w:pos="9355"/>
      </w:tabs>
    </w:pPr>
  </w:style>
  <w:style w:type="character" w:customStyle="1" w:styleId="a6">
    <w:name w:val="Верхний колонтитул Знак"/>
    <w:basedOn w:val="a0"/>
    <w:link w:val="a5"/>
    <w:uiPriority w:val="99"/>
    <w:rsid w:val="00433838"/>
  </w:style>
  <w:style w:type="paragraph" w:styleId="a7">
    <w:name w:val="footer"/>
    <w:basedOn w:val="a"/>
    <w:link w:val="a8"/>
    <w:uiPriority w:val="99"/>
    <w:unhideWhenUsed/>
    <w:rsid w:val="00433838"/>
    <w:pPr>
      <w:tabs>
        <w:tab w:val="center" w:pos="4677"/>
        <w:tab w:val="right" w:pos="9355"/>
      </w:tabs>
    </w:pPr>
  </w:style>
  <w:style w:type="character" w:customStyle="1" w:styleId="a8">
    <w:name w:val="Нижний колонтитул Знак"/>
    <w:basedOn w:val="a0"/>
    <w:link w:val="a7"/>
    <w:uiPriority w:val="99"/>
    <w:rsid w:val="00433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3AF5C258CBF1F6448BF36DC30786C44D207F4B457F80E6223729D622AE131969DCC1AE881FAB2AF25698831F0ABFFC74B1C26EAE5153CDF9D7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8D2B-1BE1-49E8-9E91-0F8997304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1282</Words>
  <Characters>7309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Новопичурский сельсо</cp:lastModifiedBy>
  <cp:revision>2</cp:revision>
  <dcterms:created xsi:type="dcterms:W3CDTF">2020-08-10T13:24:00Z</dcterms:created>
  <dcterms:modified xsi:type="dcterms:W3CDTF">2020-08-10T13:24:00Z</dcterms:modified>
</cp:coreProperties>
</file>