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5279" w:rsidRPr="00C1198E" w:rsidRDefault="00C1198E" w:rsidP="002D5279">
      <w:pPr>
        <w:spacing w:line="240" w:lineRule="exact"/>
        <w:ind w:left="4820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C1198E">
        <w:rPr>
          <w:rFonts w:ascii="Times New Roman" w:hAnsi="Times New Roman"/>
          <w:sz w:val="28"/>
          <w:szCs w:val="28"/>
        </w:rPr>
        <w:t>Главам администраций</w:t>
      </w:r>
      <w:r w:rsidR="002D5279" w:rsidRPr="00C1198E">
        <w:rPr>
          <w:rFonts w:ascii="Times New Roman" w:hAnsi="Times New Roman"/>
          <w:sz w:val="28"/>
          <w:szCs w:val="28"/>
        </w:rPr>
        <w:t xml:space="preserve"> </w:t>
      </w:r>
      <w:r w:rsidRPr="00C1198E">
        <w:rPr>
          <w:rFonts w:ascii="Times New Roman" w:hAnsi="Times New Roman"/>
          <w:sz w:val="28"/>
          <w:szCs w:val="28"/>
        </w:rPr>
        <w:t>сельсоветов</w:t>
      </w:r>
      <w:r w:rsidR="002D5279" w:rsidRPr="00C1198E">
        <w:rPr>
          <w:rFonts w:ascii="Times New Roman" w:hAnsi="Times New Roman"/>
          <w:sz w:val="28"/>
          <w:szCs w:val="28"/>
        </w:rPr>
        <w:t xml:space="preserve"> Наровчатского района Пензенской области</w:t>
      </w:r>
    </w:p>
    <w:p w:rsidR="00700179" w:rsidRPr="00C1198E" w:rsidRDefault="00700179" w:rsidP="00700179">
      <w:pPr>
        <w:shd w:val="clear" w:color="auto" w:fill="FFFFFF"/>
        <w:spacing w:after="0" w:line="240" w:lineRule="exact"/>
        <w:ind w:left="4820"/>
        <w:jc w:val="both"/>
        <w:textAlignment w:val="baseline"/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</w:pPr>
    </w:p>
    <w:p w:rsidR="00700179" w:rsidRPr="00C1198E" w:rsidRDefault="00700179" w:rsidP="00700179">
      <w:pPr>
        <w:shd w:val="clear" w:color="auto" w:fill="FFFFFF"/>
        <w:spacing w:after="0" w:line="24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</w:pPr>
    </w:p>
    <w:p w:rsidR="00700179" w:rsidRPr="00C1198E" w:rsidRDefault="00700179" w:rsidP="00700179">
      <w:pPr>
        <w:shd w:val="clear" w:color="auto" w:fill="FFFFFF"/>
        <w:spacing w:after="0" w:line="24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</w:pPr>
    </w:p>
    <w:p w:rsidR="00700179" w:rsidRPr="00C1198E" w:rsidRDefault="00700179" w:rsidP="00700179">
      <w:pPr>
        <w:shd w:val="clear" w:color="auto" w:fill="FFFFFF"/>
        <w:spacing w:after="0" w:line="24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</w:pPr>
    </w:p>
    <w:p w:rsidR="00700179" w:rsidRPr="00C1198E" w:rsidRDefault="00071D66" w:rsidP="00700179">
      <w:pPr>
        <w:shd w:val="clear" w:color="auto" w:fill="FFFFFF"/>
        <w:spacing w:after="0" w:line="24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  <w:t xml:space="preserve">                  № 22/1-01-2020</w:t>
      </w:r>
    </w:p>
    <w:p w:rsidR="00700179" w:rsidRPr="00C1198E" w:rsidRDefault="00700179" w:rsidP="00700179">
      <w:pPr>
        <w:shd w:val="clear" w:color="auto" w:fill="FFFFFF"/>
        <w:spacing w:after="0" w:line="24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</w:pPr>
    </w:p>
    <w:p w:rsidR="00700179" w:rsidRPr="00C1198E" w:rsidRDefault="00700179" w:rsidP="00700179">
      <w:pPr>
        <w:shd w:val="clear" w:color="auto" w:fill="FFFFFF"/>
        <w:spacing w:after="0" w:line="24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</w:pPr>
    </w:p>
    <w:p w:rsidR="0087289A" w:rsidRPr="00C1198E" w:rsidRDefault="00731E68" w:rsidP="0087289A">
      <w:pPr>
        <w:shd w:val="clear" w:color="auto" w:fill="FFFFFF"/>
        <w:spacing w:after="0" w:line="24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</w:pPr>
      <w:r w:rsidRPr="00C1198E"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  <w:t>Направляю в Ваш адрес информацию с разъяснениями</w:t>
      </w:r>
      <w:r w:rsidR="00700179" w:rsidRPr="00C1198E"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  <w:t xml:space="preserve"> дейс</w:t>
      </w:r>
      <w:r w:rsidRPr="00C1198E"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  <w:t xml:space="preserve">твующего </w:t>
      </w:r>
      <w:r w:rsidR="00C1198E" w:rsidRPr="00C1198E"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  <w:t>законодательства (на</w:t>
      </w:r>
      <w:r w:rsidRPr="00C1198E"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  <w:t xml:space="preserve"> тему «</w:t>
      </w:r>
      <w:r w:rsidR="00752FFB" w:rsidRPr="00542DB1">
        <w:rPr>
          <w:rFonts w:ascii="Times New Roman" w:hAnsi="Times New Roman" w:cs="Times New Roman"/>
          <w:b/>
          <w:sz w:val="28"/>
          <w:szCs w:val="28"/>
        </w:rPr>
        <w:t>Изменения требований к антитеррористической защищенности объектов (территорий) в сфере культуры</w:t>
      </w:r>
      <w:r w:rsidRPr="00C1198E"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  <w:t xml:space="preserve">») </w:t>
      </w:r>
      <w:r w:rsidR="0087289A" w:rsidRPr="00C1198E"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  <w:t xml:space="preserve">для её опубликования </w:t>
      </w:r>
      <w:r w:rsidR="00C1198E" w:rsidRPr="00C1198E"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  <w:t>на официально сайте администрации в сети Интернет в разделе «Прокурор разъясняет»</w:t>
      </w:r>
      <w:r w:rsidR="0087289A" w:rsidRPr="00C1198E"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  <w:t>.</w:t>
      </w:r>
    </w:p>
    <w:p w:rsidR="00700179" w:rsidRPr="00C1198E" w:rsidRDefault="00700179" w:rsidP="00700179">
      <w:pPr>
        <w:shd w:val="clear" w:color="auto" w:fill="FFFFFF"/>
        <w:spacing w:after="0" w:line="240" w:lineRule="exact"/>
        <w:jc w:val="both"/>
        <w:textAlignment w:val="baseline"/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</w:pPr>
    </w:p>
    <w:p w:rsidR="00700179" w:rsidRPr="00C1198E" w:rsidRDefault="00700179" w:rsidP="00700179">
      <w:pPr>
        <w:shd w:val="clear" w:color="auto" w:fill="FFFFFF"/>
        <w:spacing w:after="0" w:line="240" w:lineRule="exact"/>
        <w:jc w:val="both"/>
        <w:textAlignment w:val="baseline"/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</w:pPr>
      <w:r w:rsidRPr="00C1198E"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  <w:t>Приложение: на</w:t>
      </w:r>
      <w:r w:rsidR="00C1198E" w:rsidRPr="00C1198E"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  <w:t xml:space="preserve"> 1</w:t>
      </w:r>
      <w:r w:rsidRPr="00C1198E"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  <w:t xml:space="preserve"> л. (в эл. виде)</w:t>
      </w:r>
    </w:p>
    <w:p w:rsidR="00700179" w:rsidRPr="00C1198E" w:rsidRDefault="00700179" w:rsidP="00700179">
      <w:pPr>
        <w:shd w:val="clear" w:color="auto" w:fill="FFFFFF"/>
        <w:spacing w:after="0" w:line="240" w:lineRule="exact"/>
        <w:jc w:val="both"/>
        <w:textAlignment w:val="baseline"/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</w:pPr>
    </w:p>
    <w:p w:rsidR="00700179" w:rsidRPr="00C1198E" w:rsidRDefault="00700179" w:rsidP="00700179">
      <w:pPr>
        <w:shd w:val="clear" w:color="auto" w:fill="FFFFFF"/>
        <w:spacing w:after="0" w:line="240" w:lineRule="exact"/>
        <w:jc w:val="both"/>
        <w:textAlignment w:val="baseline"/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</w:pPr>
    </w:p>
    <w:p w:rsidR="00700179" w:rsidRPr="00C1198E" w:rsidRDefault="00700179" w:rsidP="00700179">
      <w:pPr>
        <w:shd w:val="clear" w:color="auto" w:fill="FFFFFF"/>
        <w:spacing w:after="0" w:line="240" w:lineRule="exact"/>
        <w:jc w:val="both"/>
        <w:textAlignment w:val="baseline"/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</w:pPr>
      <w:r w:rsidRPr="00C1198E"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  <w:t>Заместитель прокурора района</w:t>
      </w:r>
    </w:p>
    <w:p w:rsidR="00700179" w:rsidRPr="00C1198E" w:rsidRDefault="00700179" w:rsidP="00700179">
      <w:pPr>
        <w:shd w:val="clear" w:color="auto" w:fill="FFFFFF"/>
        <w:spacing w:after="0" w:line="240" w:lineRule="exact"/>
        <w:jc w:val="both"/>
        <w:textAlignment w:val="baseline"/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</w:pPr>
    </w:p>
    <w:p w:rsidR="00700179" w:rsidRPr="00C1198E" w:rsidRDefault="00700179" w:rsidP="00700179">
      <w:pPr>
        <w:shd w:val="clear" w:color="auto" w:fill="FFFFFF"/>
        <w:spacing w:after="0" w:line="240" w:lineRule="exact"/>
        <w:jc w:val="both"/>
        <w:textAlignment w:val="baseline"/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</w:pPr>
      <w:r w:rsidRPr="00C1198E"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  <w:t xml:space="preserve">юрист 1 класса                                                                                      П.А. </w:t>
      </w:r>
      <w:proofErr w:type="spellStart"/>
      <w:r w:rsidRPr="00C1198E">
        <w:rPr>
          <w:rFonts w:ascii="Times New Roman" w:eastAsia="Times New Roman" w:hAnsi="Times New Roman" w:cs="Times New Roman"/>
          <w:bCs/>
          <w:color w:val="404040"/>
          <w:sz w:val="28"/>
          <w:szCs w:val="28"/>
          <w:lang w:eastAsia="ru-RU"/>
        </w:rPr>
        <w:t>Ошкин</w:t>
      </w:r>
      <w:proofErr w:type="spellEnd"/>
    </w:p>
    <w:p w:rsidR="00700179" w:rsidRPr="00C1198E" w:rsidRDefault="00700179" w:rsidP="00700179">
      <w:pPr>
        <w:shd w:val="clear" w:color="auto" w:fill="FFFFFF"/>
        <w:spacing w:after="0" w:line="24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</w:pPr>
    </w:p>
    <w:p w:rsidR="00700179" w:rsidRPr="00C1198E" w:rsidRDefault="00700179" w:rsidP="00700179">
      <w:pPr>
        <w:shd w:val="clear" w:color="auto" w:fill="FFFFFF"/>
        <w:spacing w:after="0" w:line="24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</w:pPr>
    </w:p>
    <w:p w:rsidR="00700179" w:rsidRPr="00C1198E" w:rsidRDefault="00700179" w:rsidP="00700179">
      <w:pPr>
        <w:shd w:val="clear" w:color="auto" w:fill="FFFFFF"/>
        <w:spacing w:after="0" w:line="24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</w:pPr>
    </w:p>
    <w:p w:rsidR="00700179" w:rsidRPr="00C1198E" w:rsidRDefault="00700179" w:rsidP="00700179">
      <w:pPr>
        <w:shd w:val="clear" w:color="auto" w:fill="FFFFFF"/>
        <w:spacing w:after="0" w:line="24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</w:pPr>
    </w:p>
    <w:p w:rsidR="00700179" w:rsidRPr="00C1198E" w:rsidRDefault="00700179" w:rsidP="00700179">
      <w:pPr>
        <w:shd w:val="clear" w:color="auto" w:fill="FFFFFF"/>
        <w:spacing w:after="0" w:line="24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</w:pPr>
    </w:p>
    <w:p w:rsidR="00700179" w:rsidRPr="00C1198E" w:rsidRDefault="00700179" w:rsidP="00700179">
      <w:pPr>
        <w:shd w:val="clear" w:color="auto" w:fill="FFFFFF"/>
        <w:spacing w:after="0" w:line="24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</w:pPr>
    </w:p>
    <w:p w:rsidR="00700179" w:rsidRDefault="00700179" w:rsidP="00700179">
      <w:pPr>
        <w:shd w:val="clear" w:color="auto" w:fill="FFFFFF"/>
        <w:spacing w:after="0" w:line="24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</w:pPr>
    </w:p>
    <w:p w:rsidR="0081025C" w:rsidRDefault="0081025C" w:rsidP="00700179">
      <w:pPr>
        <w:shd w:val="clear" w:color="auto" w:fill="FFFFFF"/>
        <w:spacing w:after="0" w:line="24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</w:pPr>
    </w:p>
    <w:p w:rsidR="0081025C" w:rsidRPr="00C1198E" w:rsidRDefault="0081025C" w:rsidP="00700179">
      <w:pPr>
        <w:shd w:val="clear" w:color="auto" w:fill="FFFFFF"/>
        <w:spacing w:after="0" w:line="24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</w:pPr>
    </w:p>
    <w:p w:rsidR="00700179" w:rsidRPr="00C1198E" w:rsidRDefault="00700179" w:rsidP="00700179">
      <w:pPr>
        <w:shd w:val="clear" w:color="auto" w:fill="FFFFFF"/>
        <w:spacing w:after="0" w:line="24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</w:pPr>
    </w:p>
    <w:p w:rsidR="00700179" w:rsidRPr="00C1198E" w:rsidRDefault="00700179" w:rsidP="00700179">
      <w:pPr>
        <w:shd w:val="clear" w:color="auto" w:fill="FFFFFF"/>
        <w:spacing w:after="0" w:line="24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</w:pPr>
    </w:p>
    <w:p w:rsidR="00700179" w:rsidRPr="00C1198E" w:rsidRDefault="00700179" w:rsidP="00700179">
      <w:pPr>
        <w:shd w:val="clear" w:color="auto" w:fill="FFFFFF"/>
        <w:spacing w:after="0" w:line="24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</w:pPr>
    </w:p>
    <w:p w:rsidR="00700179" w:rsidRPr="00C1198E" w:rsidRDefault="00700179" w:rsidP="00700179">
      <w:pPr>
        <w:shd w:val="clear" w:color="auto" w:fill="FFFFFF"/>
        <w:spacing w:after="0" w:line="24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</w:pPr>
    </w:p>
    <w:p w:rsidR="00700179" w:rsidRPr="00C1198E" w:rsidRDefault="00700179" w:rsidP="00700179">
      <w:pPr>
        <w:shd w:val="clear" w:color="auto" w:fill="FFFFFF"/>
        <w:spacing w:after="0" w:line="24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</w:pPr>
    </w:p>
    <w:p w:rsidR="00700179" w:rsidRPr="00C1198E" w:rsidRDefault="00700179" w:rsidP="0087289A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</w:pPr>
    </w:p>
    <w:p w:rsidR="00700179" w:rsidRPr="00C1198E" w:rsidRDefault="00700179" w:rsidP="00700179">
      <w:pPr>
        <w:shd w:val="clear" w:color="auto" w:fill="FFFFFF"/>
        <w:spacing w:after="0" w:line="24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</w:pPr>
    </w:p>
    <w:p w:rsidR="00700179" w:rsidRPr="00C1198E" w:rsidRDefault="00700179" w:rsidP="00700179">
      <w:pPr>
        <w:shd w:val="clear" w:color="auto" w:fill="FFFFFF"/>
        <w:spacing w:after="0" w:line="240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</w:pPr>
    </w:p>
    <w:p w:rsidR="00700179" w:rsidRDefault="00700179" w:rsidP="00700179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</w:pPr>
    </w:p>
    <w:p w:rsidR="00071D66" w:rsidRDefault="00071D66" w:rsidP="00700179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</w:pPr>
    </w:p>
    <w:p w:rsidR="00071D66" w:rsidRPr="00C1198E" w:rsidRDefault="00071D66" w:rsidP="00700179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</w:pPr>
    </w:p>
    <w:p w:rsidR="00C1198E" w:rsidRDefault="00C1198E" w:rsidP="00700179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</w:pPr>
    </w:p>
    <w:p w:rsidR="00752FFB" w:rsidRDefault="00752FFB" w:rsidP="00700179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</w:pPr>
    </w:p>
    <w:p w:rsidR="00752FFB" w:rsidRPr="00C1198E" w:rsidRDefault="00752FFB" w:rsidP="00700179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</w:pPr>
    </w:p>
    <w:p w:rsidR="00C1198E" w:rsidRPr="00C1198E" w:rsidRDefault="00C1198E" w:rsidP="00700179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404040"/>
          <w:sz w:val="28"/>
          <w:szCs w:val="28"/>
          <w:lang w:eastAsia="ru-RU"/>
        </w:rPr>
      </w:pPr>
    </w:p>
    <w:p w:rsidR="00C1198E" w:rsidRPr="00071D66" w:rsidRDefault="00071D66" w:rsidP="00071D66">
      <w:pPr>
        <w:shd w:val="clear" w:color="auto" w:fill="FFFFFF"/>
        <w:spacing w:after="0" w:line="240" w:lineRule="atLeast"/>
        <w:jc w:val="both"/>
        <w:textAlignment w:val="baseline"/>
        <w:rPr>
          <w:rFonts w:ascii="Times New Roman" w:eastAsia="Times New Roman" w:hAnsi="Times New Roman" w:cs="Times New Roman"/>
          <w:bCs/>
          <w:color w:val="40404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404040"/>
          <w:sz w:val="24"/>
          <w:szCs w:val="24"/>
          <w:lang w:eastAsia="ru-RU"/>
        </w:rPr>
        <w:t>тел. 2-10-50</w:t>
      </w:r>
    </w:p>
    <w:p w:rsidR="00752FFB" w:rsidRDefault="00752FFB" w:rsidP="00752FF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52FFB" w:rsidRDefault="00752FFB" w:rsidP="00752FF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52FFB" w:rsidRDefault="00752FFB" w:rsidP="00752FF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52FFB" w:rsidRPr="00542DB1" w:rsidRDefault="00752FFB" w:rsidP="00752FF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2DB1">
        <w:rPr>
          <w:rFonts w:ascii="Times New Roman" w:hAnsi="Times New Roman" w:cs="Times New Roman"/>
          <w:b/>
          <w:sz w:val="28"/>
          <w:szCs w:val="28"/>
        </w:rPr>
        <w:t>Изменения требований к антитеррористической защищенности объектов (территорий) в сфере культуры</w:t>
      </w:r>
    </w:p>
    <w:p w:rsidR="00752FFB" w:rsidRPr="00542DB1" w:rsidRDefault="00752FFB" w:rsidP="00752F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2DB1">
        <w:rPr>
          <w:rFonts w:ascii="Times New Roman" w:hAnsi="Times New Roman" w:cs="Times New Roman"/>
          <w:sz w:val="28"/>
          <w:szCs w:val="28"/>
        </w:rPr>
        <w:t>﻿</w:t>
      </w:r>
    </w:p>
    <w:p w:rsidR="00752FFB" w:rsidRPr="00542DB1" w:rsidRDefault="00752FFB" w:rsidP="00752F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2DB1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от 12.03.2020 № 135 «О внесении изменений в требования к антитеррористической защищенности объектов (территорий) в сфере культуры» частично изменены требования к антитеррористической защищенности объектов (территорий) в сфере культуры, утвержденные постановлением Правительства Российской Федерации от 11.02.2017 № 176 «Об утверждении требований к антитеррористической защищенности объектов (территорий) в сфере культуры и формы паспорта безопасности этих объектов (территорий)».</w:t>
      </w:r>
    </w:p>
    <w:p w:rsidR="00752FFB" w:rsidRPr="00542DB1" w:rsidRDefault="00752FFB" w:rsidP="00752F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2DB1">
        <w:rPr>
          <w:rFonts w:ascii="Times New Roman" w:hAnsi="Times New Roman" w:cs="Times New Roman"/>
          <w:sz w:val="28"/>
          <w:szCs w:val="28"/>
        </w:rPr>
        <w:t xml:space="preserve">В частности, скорректированы прогнозируемые размеры ущерба для присвоения объекту (территории) категории опасности. Так, нижняя граница размера ущерба для присвоения 2-й категории увеличена с 1 млн. до 2 млн. рублей. Для объектов 3-й категории прогнозируемый ущерб теперь должен составлять менее 2 </w:t>
      </w:r>
      <w:proofErr w:type="spellStart"/>
      <w:r w:rsidRPr="00542DB1">
        <w:rPr>
          <w:rFonts w:ascii="Times New Roman" w:hAnsi="Times New Roman" w:cs="Times New Roman"/>
          <w:sz w:val="28"/>
          <w:szCs w:val="28"/>
        </w:rPr>
        <w:t>млн.рублей</w:t>
      </w:r>
      <w:proofErr w:type="spellEnd"/>
      <w:r w:rsidRPr="00542DB1">
        <w:rPr>
          <w:rFonts w:ascii="Times New Roman" w:hAnsi="Times New Roman" w:cs="Times New Roman"/>
          <w:sz w:val="28"/>
          <w:szCs w:val="28"/>
        </w:rPr>
        <w:t xml:space="preserve"> (ранее – менее 1 млн. рублей).</w:t>
      </w:r>
    </w:p>
    <w:p w:rsidR="001C1A4F" w:rsidRPr="00C1198E" w:rsidRDefault="00752FFB" w:rsidP="00752F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2DB1">
        <w:rPr>
          <w:rFonts w:ascii="Times New Roman" w:hAnsi="Times New Roman" w:cs="Times New Roman"/>
          <w:sz w:val="28"/>
          <w:szCs w:val="28"/>
        </w:rPr>
        <w:t>Кроме того, устанавливается, что антитеррористическая защищенность объектов (территорий) обеспечивается путем осуществления мероприятий в целях выявления и предотвращения несанкционированного проноса (провоза) и применения на объекте (территории) токсичных химикатов, отравляющих веществ и патогенных биологических агентов, в том числе при их получении посредством почтовых отправлений.</w:t>
      </w:r>
    </w:p>
    <w:sectPr w:rsidR="001C1A4F" w:rsidRPr="00C1198E" w:rsidSect="00700179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7613" w:rsidRDefault="006D7613" w:rsidP="00700179">
      <w:pPr>
        <w:spacing w:after="0" w:line="240" w:lineRule="auto"/>
      </w:pPr>
      <w:r>
        <w:separator/>
      </w:r>
    </w:p>
  </w:endnote>
  <w:endnote w:type="continuationSeparator" w:id="0">
    <w:p w:rsidR="006D7613" w:rsidRDefault="006D7613" w:rsidP="007001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7613" w:rsidRDefault="006D7613" w:rsidP="00700179">
      <w:pPr>
        <w:spacing w:after="0" w:line="240" w:lineRule="auto"/>
      </w:pPr>
      <w:r>
        <w:separator/>
      </w:r>
    </w:p>
  </w:footnote>
  <w:footnote w:type="continuationSeparator" w:id="0">
    <w:p w:rsidR="006D7613" w:rsidRDefault="006D7613" w:rsidP="007001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0179" w:rsidRDefault="00700179">
    <w:pPr>
      <w:pStyle w:val="a5"/>
      <w:jc w:val="center"/>
    </w:pPr>
  </w:p>
  <w:p w:rsidR="00700179" w:rsidRDefault="0070017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A4F"/>
    <w:rsid w:val="000515B9"/>
    <w:rsid w:val="00071D66"/>
    <w:rsid w:val="00156228"/>
    <w:rsid w:val="001C1A4F"/>
    <w:rsid w:val="001E6AC6"/>
    <w:rsid w:val="002D5279"/>
    <w:rsid w:val="00351917"/>
    <w:rsid w:val="00435A35"/>
    <w:rsid w:val="005C1154"/>
    <w:rsid w:val="006D7613"/>
    <w:rsid w:val="00700179"/>
    <w:rsid w:val="00731E68"/>
    <w:rsid w:val="00752FFB"/>
    <w:rsid w:val="007D1F71"/>
    <w:rsid w:val="0081025C"/>
    <w:rsid w:val="0087289A"/>
    <w:rsid w:val="00883B2F"/>
    <w:rsid w:val="00902A6D"/>
    <w:rsid w:val="009C25F0"/>
    <w:rsid w:val="009F5927"/>
    <w:rsid w:val="00A97588"/>
    <w:rsid w:val="00AA7DBE"/>
    <w:rsid w:val="00C1198E"/>
    <w:rsid w:val="00C44A6F"/>
    <w:rsid w:val="00E6380D"/>
    <w:rsid w:val="00F311A2"/>
    <w:rsid w:val="00FD6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C62794-9468-4D61-A22F-EDC6F45CE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C1A4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C1A4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1C1A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1C1A4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700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00179"/>
  </w:style>
  <w:style w:type="paragraph" w:styleId="a7">
    <w:name w:val="footer"/>
    <w:basedOn w:val="a"/>
    <w:link w:val="a8"/>
    <w:uiPriority w:val="99"/>
    <w:unhideWhenUsed/>
    <w:rsid w:val="00700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00179"/>
  </w:style>
  <w:style w:type="paragraph" w:styleId="a9">
    <w:name w:val="Balloon Text"/>
    <w:basedOn w:val="a"/>
    <w:link w:val="aa"/>
    <w:uiPriority w:val="99"/>
    <w:semiHidden/>
    <w:unhideWhenUsed/>
    <w:rsid w:val="00883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83B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4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97789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63749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4114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36136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20226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126241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3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44453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7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24628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8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5488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2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00123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1500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94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90306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6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756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37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3693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53488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1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00983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362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5349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6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95651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0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06895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Пензенской области</Company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Новопичурский сельсо</cp:lastModifiedBy>
  <cp:revision>2</cp:revision>
  <cp:lastPrinted>2018-06-27T14:24:00Z</cp:lastPrinted>
  <dcterms:created xsi:type="dcterms:W3CDTF">2020-04-13T05:30:00Z</dcterms:created>
  <dcterms:modified xsi:type="dcterms:W3CDTF">2020-04-13T05:30:00Z</dcterms:modified>
</cp:coreProperties>
</file>